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 xml:space="preserve">This template includes instructions for each section of the business plan, followed by corresponding </w:t>
      </w:r>
      <w:proofErr w:type="spellStart"/>
      <w:r>
        <w:rPr>
          <w:rFonts w:cs="Gill Sans"/>
          <w:szCs w:val="22"/>
        </w:rPr>
        <w:t>fillable</w:t>
      </w:r>
      <w:proofErr w:type="spellEnd"/>
      <w:r>
        <w:rPr>
          <w:rFonts w:cs="Gill Sans"/>
          <w:szCs w:val="22"/>
        </w:rPr>
        <w:t xml:space="preserve"> worksheet/s.</w:t>
      </w:r>
    </w:p>
    <w:p w:rsidR="00B77563" w:rsidRDefault="00B77563" w:rsidP="00B77563">
      <w:pPr>
        <w:rPr>
          <w:rFonts w:cs="Gill Sans"/>
          <w:szCs w:val="22"/>
        </w:rPr>
      </w:pPr>
    </w:p>
    <w:p w:rsidR="00B77563" w:rsidRPr="009B20B8" w:rsidRDefault="00B77563" w:rsidP="00B77563">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8D4CB0">
          <w:pPr>
            <w:pStyle w:val="TOC1"/>
            <w:rPr>
              <w:rFonts w:asciiTheme="minorHAnsi" w:hAnsiTheme="minorHAnsi"/>
              <w:b w:val="0"/>
              <w:szCs w:val="22"/>
              <w:lang w:eastAsia="en-US"/>
            </w:rPr>
          </w:pPr>
          <w:r w:rsidRPr="008D4CB0">
            <w:fldChar w:fldCharType="begin"/>
          </w:r>
          <w:r w:rsidR="00B77563">
            <w:instrText xml:space="preserve"> TOC \o "1-2" \h \z \u </w:instrText>
          </w:r>
          <w:r w:rsidRPr="008D4CB0">
            <w:fldChar w:fldCharType="separate"/>
          </w:r>
          <w:hyperlink w:anchor="_Toc476168283" w:history="1">
            <w:r w:rsidR="001323A6" w:rsidRPr="002D1D32">
              <w:rPr>
                <w:rStyle w:val="Hyperlink"/>
              </w:rPr>
              <w:t>Confidentiality Agreement</w:t>
            </w:r>
            <w:r w:rsidR="001323A6">
              <w:rPr>
                <w:webHidden/>
              </w:rPr>
              <w:tab/>
            </w:r>
            <w:r>
              <w:rPr>
                <w:webHidden/>
              </w:rPr>
              <w:fldChar w:fldCharType="begin"/>
            </w:r>
            <w:r w:rsidR="001323A6">
              <w:rPr>
                <w:webHidden/>
              </w:rPr>
              <w:instrText xml:space="preserve"> PAGEREF _Toc476168283 \h </w:instrText>
            </w:r>
            <w:r>
              <w:rPr>
                <w:webHidden/>
              </w:rPr>
            </w:r>
            <w:r>
              <w:rPr>
                <w:webHidden/>
              </w:rPr>
              <w:fldChar w:fldCharType="separate"/>
            </w:r>
            <w:r w:rsidR="001323A6">
              <w:rPr>
                <w:webHidden/>
              </w:rPr>
              <w:t>3</w:t>
            </w:r>
            <w:r>
              <w:rPr>
                <w:webHidden/>
              </w:rPr>
              <w:fldChar w:fldCharType="end"/>
            </w:r>
          </w:hyperlink>
        </w:p>
        <w:p w:rsidR="001323A6" w:rsidRDefault="008D4CB0">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Pr>
                <w:webHidden/>
              </w:rPr>
              <w:fldChar w:fldCharType="begin"/>
            </w:r>
            <w:r w:rsidR="001323A6">
              <w:rPr>
                <w:webHidden/>
              </w:rPr>
              <w:instrText xml:space="preserve"> PAGEREF _Toc476168284 \h </w:instrText>
            </w:r>
            <w:r>
              <w:rPr>
                <w:webHidden/>
              </w:rPr>
            </w:r>
            <w:r>
              <w:rPr>
                <w:webHidden/>
              </w:rPr>
              <w:fldChar w:fldCharType="separate"/>
            </w:r>
            <w:r w:rsidR="001323A6">
              <w:rPr>
                <w:webHidden/>
              </w:rPr>
              <w:t>5</w:t>
            </w:r>
            <w:r>
              <w:rPr>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Pr>
                <w:noProof/>
                <w:webHidden/>
              </w:rPr>
              <w:fldChar w:fldCharType="begin"/>
            </w:r>
            <w:r w:rsidR="001323A6">
              <w:rPr>
                <w:noProof/>
                <w:webHidden/>
              </w:rPr>
              <w:instrText xml:space="preserve"> PAGEREF _Toc476168285 \h </w:instrText>
            </w:r>
            <w:r>
              <w:rPr>
                <w:noProof/>
                <w:webHidden/>
              </w:rPr>
            </w:r>
            <w:r>
              <w:rPr>
                <w:noProof/>
                <w:webHidden/>
              </w:rPr>
              <w:fldChar w:fldCharType="separate"/>
            </w:r>
            <w:r w:rsidR="001323A6">
              <w:rPr>
                <w:noProof/>
                <w:webHidden/>
              </w:rPr>
              <w:t>6</w:t>
            </w:r>
            <w:r>
              <w:rPr>
                <w:noProof/>
                <w:webHidden/>
              </w:rPr>
              <w:fldChar w:fldCharType="end"/>
            </w:r>
          </w:hyperlink>
        </w:p>
        <w:p w:rsidR="001323A6" w:rsidRDefault="008D4CB0">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Pr>
                <w:webHidden/>
              </w:rPr>
              <w:fldChar w:fldCharType="begin"/>
            </w:r>
            <w:r w:rsidR="001323A6">
              <w:rPr>
                <w:webHidden/>
              </w:rPr>
              <w:instrText xml:space="preserve"> PAGEREF _Toc476168286 \h </w:instrText>
            </w:r>
            <w:r>
              <w:rPr>
                <w:webHidden/>
              </w:rPr>
            </w:r>
            <w:r>
              <w:rPr>
                <w:webHidden/>
              </w:rPr>
              <w:fldChar w:fldCharType="separate"/>
            </w:r>
            <w:r w:rsidR="001323A6">
              <w:rPr>
                <w:webHidden/>
              </w:rPr>
              <w:t>7</w:t>
            </w:r>
            <w:r>
              <w:rPr>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Pr>
                <w:noProof/>
                <w:webHidden/>
              </w:rPr>
              <w:fldChar w:fldCharType="begin"/>
            </w:r>
            <w:r w:rsidR="001323A6">
              <w:rPr>
                <w:noProof/>
                <w:webHidden/>
              </w:rPr>
              <w:instrText xml:space="preserve"> PAGEREF _Toc476168287 \h </w:instrText>
            </w:r>
            <w:r>
              <w:rPr>
                <w:noProof/>
                <w:webHidden/>
              </w:rPr>
            </w:r>
            <w:r>
              <w:rPr>
                <w:noProof/>
                <w:webHidden/>
              </w:rPr>
              <w:fldChar w:fldCharType="separate"/>
            </w:r>
            <w:r w:rsidR="001323A6">
              <w:rPr>
                <w:noProof/>
                <w:webHidden/>
              </w:rPr>
              <w:t>8</w:t>
            </w:r>
            <w:r>
              <w:rPr>
                <w:noProof/>
                <w:webHidden/>
              </w:rPr>
              <w:fldChar w:fldCharType="end"/>
            </w:r>
          </w:hyperlink>
        </w:p>
        <w:p w:rsidR="001323A6" w:rsidRDefault="008D4CB0">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Pr>
                <w:webHidden/>
              </w:rPr>
              <w:fldChar w:fldCharType="begin"/>
            </w:r>
            <w:r w:rsidR="001323A6">
              <w:rPr>
                <w:webHidden/>
              </w:rPr>
              <w:instrText xml:space="preserve"> PAGEREF _Toc476168288 \h </w:instrText>
            </w:r>
            <w:r>
              <w:rPr>
                <w:webHidden/>
              </w:rPr>
            </w:r>
            <w:r>
              <w:rPr>
                <w:webHidden/>
              </w:rPr>
              <w:fldChar w:fldCharType="separate"/>
            </w:r>
            <w:r w:rsidR="001323A6">
              <w:rPr>
                <w:webHidden/>
              </w:rPr>
              <w:t>9</w:t>
            </w:r>
            <w:r>
              <w:rPr>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Pr>
                <w:noProof/>
                <w:webHidden/>
              </w:rPr>
              <w:fldChar w:fldCharType="begin"/>
            </w:r>
            <w:r w:rsidR="001323A6">
              <w:rPr>
                <w:noProof/>
                <w:webHidden/>
              </w:rPr>
              <w:instrText xml:space="preserve"> PAGEREF _Toc476168289 \h </w:instrText>
            </w:r>
            <w:r>
              <w:rPr>
                <w:noProof/>
                <w:webHidden/>
              </w:rPr>
            </w:r>
            <w:r>
              <w:rPr>
                <w:noProof/>
                <w:webHidden/>
              </w:rPr>
              <w:fldChar w:fldCharType="separate"/>
            </w:r>
            <w:r w:rsidR="001323A6">
              <w:rPr>
                <w:noProof/>
                <w:webHidden/>
              </w:rPr>
              <w:t>10</w:t>
            </w:r>
            <w:r>
              <w:rPr>
                <w:noProof/>
                <w:webHidden/>
              </w:rPr>
              <w:fldChar w:fldCharType="end"/>
            </w:r>
          </w:hyperlink>
        </w:p>
        <w:p w:rsidR="001323A6" w:rsidRDefault="008D4CB0">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Pr>
                <w:webHidden/>
              </w:rPr>
              <w:fldChar w:fldCharType="begin"/>
            </w:r>
            <w:r w:rsidR="001323A6">
              <w:rPr>
                <w:webHidden/>
              </w:rPr>
              <w:instrText xml:space="preserve"> PAGEREF _Toc476168290 \h </w:instrText>
            </w:r>
            <w:r>
              <w:rPr>
                <w:webHidden/>
              </w:rPr>
            </w:r>
            <w:r>
              <w:rPr>
                <w:webHidden/>
              </w:rPr>
              <w:fldChar w:fldCharType="separate"/>
            </w:r>
            <w:r w:rsidR="001323A6">
              <w:rPr>
                <w:webHidden/>
              </w:rPr>
              <w:t>11</w:t>
            </w:r>
            <w:r>
              <w:rPr>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Pr>
                <w:noProof/>
                <w:webHidden/>
              </w:rPr>
              <w:fldChar w:fldCharType="begin"/>
            </w:r>
            <w:r w:rsidR="001323A6">
              <w:rPr>
                <w:noProof/>
                <w:webHidden/>
              </w:rPr>
              <w:instrText xml:space="preserve"> PAGEREF _Toc476168291 \h </w:instrText>
            </w:r>
            <w:r>
              <w:rPr>
                <w:noProof/>
                <w:webHidden/>
              </w:rPr>
            </w:r>
            <w:r>
              <w:rPr>
                <w:noProof/>
                <w:webHidden/>
              </w:rPr>
              <w:fldChar w:fldCharType="separate"/>
            </w:r>
            <w:r w:rsidR="001323A6">
              <w:rPr>
                <w:noProof/>
                <w:webHidden/>
              </w:rPr>
              <w:t>12</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Pr>
                <w:noProof/>
                <w:webHidden/>
              </w:rPr>
              <w:fldChar w:fldCharType="begin"/>
            </w:r>
            <w:r w:rsidR="001323A6">
              <w:rPr>
                <w:noProof/>
                <w:webHidden/>
              </w:rPr>
              <w:instrText xml:space="preserve"> PAGEREF _Toc476168292 \h </w:instrText>
            </w:r>
            <w:r>
              <w:rPr>
                <w:noProof/>
                <w:webHidden/>
              </w:rPr>
            </w:r>
            <w:r>
              <w:rPr>
                <w:noProof/>
                <w:webHidden/>
              </w:rPr>
              <w:fldChar w:fldCharType="separate"/>
            </w:r>
            <w:r w:rsidR="001323A6">
              <w:rPr>
                <w:noProof/>
                <w:webHidden/>
              </w:rPr>
              <w:t>14</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Pr>
                <w:noProof/>
                <w:webHidden/>
              </w:rPr>
              <w:fldChar w:fldCharType="begin"/>
            </w:r>
            <w:r w:rsidR="001323A6">
              <w:rPr>
                <w:noProof/>
                <w:webHidden/>
              </w:rPr>
              <w:instrText xml:space="preserve"> PAGEREF _Toc476168293 \h </w:instrText>
            </w:r>
            <w:r>
              <w:rPr>
                <w:noProof/>
                <w:webHidden/>
              </w:rPr>
            </w:r>
            <w:r>
              <w:rPr>
                <w:noProof/>
                <w:webHidden/>
              </w:rPr>
              <w:fldChar w:fldCharType="separate"/>
            </w:r>
            <w:r w:rsidR="001323A6">
              <w:rPr>
                <w:noProof/>
                <w:webHidden/>
              </w:rPr>
              <w:t>15</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Pr>
                <w:noProof/>
                <w:webHidden/>
              </w:rPr>
              <w:fldChar w:fldCharType="begin"/>
            </w:r>
            <w:r w:rsidR="001323A6">
              <w:rPr>
                <w:noProof/>
                <w:webHidden/>
              </w:rPr>
              <w:instrText xml:space="preserve"> PAGEREF _Toc476168294 \h </w:instrText>
            </w:r>
            <w:r>
              <w:rPr>
                <w:noProof/>
                <w:webHidden/>
              </w:rPr>
            </w:r>
            <w:r>
              <w:rPr>
                <w:noProof/>
                <w:webHidden/>
              </w:rPr>
              <w:fldChar w:fldCharType="separate"/>
            </w:r>
            <w:r w:rsidR="001323A6">
              <w:rPr>
                <w:noProof/>
                <w:webHidden/>
              </w:rPr>
              <w:t>17</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Pr>
                <w:noProof/>
                <w:webHidden/>
              </w:rPr>
              <w:fldChar w:fldCharType="begin"/>
            </w:r>
            <w:r w:rsidR="001323A6">
              <w:rPr>
                <w:noProof/>
                <w:webHidden/>
              </w:rPr>
              <w:instrText xml:space="preserve"> PAGEREF _Toc476168295 \h </w:instrText>
            </w:r>
            <w:r>
              <w:rPr>
                <w:noProof/>
                <w:webHidden/>
              </w:rPr>
            </w:r>
            <w:r>
              <w:rPr>
                <w:noProof/>
                <w:webHidden/>
              </w:rPr>
              <w:fldChar w:fldCharType="separate"/>
            </w:r>
            <w:r w:rsidR="001323A6">
              <w:rPr>
                <w:noProof/>
                <w:webHidden/>
              </w:rPr>
              <w:t>19</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Pr>
                <w:noProof/>
                <w:webHidden/>
              </w:rPr>
              <w:fldChar w:fldCharType="begin"/>
            </w:r>
            <w:r w:rsidR="001323A6">
              <w:rPr>
                <w:noProof/>
                <w:webHidden/>
              </w:rPr>
              <w:instrText xml:space="preserve"> PAGEREF _Toc476168296 \h </w:instrText>
            </w:r>
            <w:r>
              <w:rPr>
                <w:noProof/>
                <w:webHidden/>
              </w:rPr>
            </w:r>
            <w:r>
              <w:rPr>
                <w:noProof/>
                <w:webHidden/>
              </w:rPr>
              <w:fldChar w:fldCharType="separate"/>
            </w:r>
            <w:r w:rsidR="001323A6">
              <w:rPr>
                <w:noProof/>
                <w:webHidden/>
              </w:rPr>
              <w:t>21</w:t>
            </w:r>
            <w:r>
              <w:rPr>
                <w:noProof/>
                <w:webHidden/>
              </w:rPr>
              <w:fldChar w:fldCharType="end"/>
            </w:r>
          </w:hyperlink>
        </w:p>
        <w:p w:rsidR="001323A6" w:rsidRDefault="008D4CB0">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Pr>
                <w:webHidden/>
              </w:rPr>
              <w:fldChar w:fldCharType="begin"/>
            </w:r>
            <w:r w:rsidR="001323A6">
              <w:rPr>
                <w:webHidden/>
              </w:rPr>
              <w:instrText xml:space="preserve"> PAGEREF _Toc476168297 \h </w:instrText>
            </w:r>
            <w:r>
              <w:rPr>
                <w:webHidden/>
              </w:rPr>
            </w:r>
            <w:r>
              <w:rPr>
                <w:webHidden/>
              </w:rPr>
              <w:fldChar w:fldCharType="separate"/>
            </w:r>
            <w:r w:rsidR="001323A6">
              <w:rPr>
                <w:webHidden/>
              </w:rPr>
              <w:t>23</w:t>
            </w:r>
            <w:r>
              <w:rPr>
                <w:webHidden/>
              </w:rPr>
              <w:fldChar w:fldCharType="end"/>
            </w:r>
          </w:hyperlink>
        </w:p>
        <w:p w:rsidR="001323A6" w:rsidRDefault="008D4CB0">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Pr>
                <w:webHidden/>
              </w:rPr>
              <w:fldChar w:fldCharType="begin"/>
            </w:r>
            <w:r w:rsidR="001323A6">
              <w:rPr>
                <w:webHidden/>
              </w:rPr>
              <w:instrText xml:space="preserve"> PAGEREF _Toc476168298 \h </w:instrText>
            </w:r>
            <w:r>
              <w:rPr>
                <w:webHidden/>
              </w:rPr>
            </w:r>
            <w:r>
              <w:rPr>
                <w:webHidden/>
              </w:rPr>
              <w:fldChar w:fldCharType="separate"/>
            </w:r>
            <w:r w:rsidR="001323A6">
              <w:rPr>
                <w:webHidden/>
              </w:rPr>
              <w:t>25</w:t>
            </w:r>
            <w:r>
              <w:rPr>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Pr>
                <w:noProof/>
                <w:webHidden/>
              </w:rPr>
              <w:fldChar w:fldCharType="begin"/>
            </w:r>
            <w:r w:rsidR="001323A6">
              <w:rPr>
                <w:noProof/>
                <w:webHidden/>
              </w:rPr>
              <w:instrText xml:space="preserve"> PAGEREF _Toc476168299 \h </w:instrText>
            </w:r>
            <w:r>
              <w:rPr>
                <w:noProof/>
                <w:webHidden/>
              </w:rPr>
            </w:r>
            <w:r>
              <w:rPr>
                <w:noProof/>
                <w:webHidden/>
              </w:rPr>
              <w:fldChar w:fldCharType="separate"/>
            </w:r>
            <w:r w:rsidR="001323A6">
              <w:rPr>
                <w:noProof/>
                <w:webHidden/>
              </w:rPr>
              <w:t>26</w:t>
            </w:r>
            <w:r>
              <w:rPr>
                <w:noProof/>
                <w:webHidden/>
              </w:rPr>
              <w:fldChar w:fldCharType="end"/>
            </w:r>
          </w:hyperlink>
        </w:p>
        <w:p w:rsidR="001323A6" w:rsidRDefault="008D4CB0">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Pr>
                <w:noProof/>
                <w:webHidden/>
              </w:rPr>
              <w:fldChar w:fldCharType="begin"/>
            </w:r>
            <w:r w:rsidR="001323A6">
              <w:rPr>
                <w:noProof/>
                <w:webHidden/>
              </w:rPr>
              <w:instrText xml:space="preserve"> PAGEREF _Toc476168300 \h </w:instrText>
            </w:r>
            <w:r>
              <w:rPr>
                <w:noProof/>
                <w:webHidden/>
              </w:rPr>
            </w:r>
            <w:r>
              <w:rPr>
                <w:noProof/>
                <w:webHidden/>
              </w:rPr>
              <w:fldChar w:fldCharType="separate"/>
            </w:r>
            <w:r w:rsidR="001323A6">
              <w:rPr>
                <w:noProof/>
                <w:webHidden/>
              </w:rPr>
              <w:t>27</w:t>
            </w:r>
            <w:r>
              <w:rPr>
                <w:noProof/>
                <w:webHidden/>
              </w:rPr>
              <w:fldChar w:fldCharType="end"/>
            </w:r>
          </w:hyperlink>
        </w:p>
        <w:p w:rsidR="001323A6" w:rsidRDefault="008D4CB0">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Pr>
                <w:webHidden/>
              </w:rPr>
              <w:fldChar w:fldCharType="begin"/>
            </w:r>
            <w:r w:rsidR="001323A6">
              <w:rPr>
                <w:webHidden/>
              </w:rPr>
              <w:instrText xml:space="preserve"> PAGEREF _Toc476168301 \h </w:instrText>
            </w:r>
            <w:r>
              <w:rPr>
                <w:webHidden/>
              </w:rPr>
            </w:r>
            <w:r>
              <w:rPr>
                <w:webHidden/>
              </w:rPr>
              <w:fldChar w:fldCharType="separate"/>
            </w:r>
            <w:r w:rsidR="001323A6">
              <w:rPr>
                <w:webHidden/>
              </w:rPr>
              <w:t>28</w:t>
            </w:r>
            <w:r>
              <w:rPr>
                <w:webHidden/>
              </w:rPr>
              <w:fldChar w:fldCharType="end"/>
            </w:r>
          </w:hyperlink>
        </w:p>
        <w:p w:rsidR="001323A6" w:rsidRDefault="008D4CB0">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Pr>
                <w:webHidden/>
              </w:rPr>
              <w:fldChar w:fldCharType="begin"/>
            </w:r>
            <w:r w:rsidR="001323A6">
              <w:rPr>
                <w:webHidden/>
              </w:rPr>
              <w:instrText xml:space="preserve"> PAGEREF _Toc476168302 \h </w:instrText>
            </w:r>
            <w:r>
              <w:rPr>
                <w:webHidden/>
              </w:rPr>
            </w:r>
            <w:r>
              <w:rPr>
                <w:webHidden/>
              </w:rPr>
              <w:fldChar w:fldCharType="separate"/>
            </w:r>
            <w:r w:rsidR="001323A6">
              <w:rPr>
                <w:webHidden/>
              </w:rPr>
              <w:t>29</w:t>
            </w:r>
            <w:r>
              <w:rPr>
                <w:webHidden/>
              </w:rPr>
              <w:fldChar w:fldCharType="end"/>
            </w:r>
          </w:hyperlink>
        </w:p>
        <w:p w:rsidR="001323A6" w:rsidRDefault="008D4CB0">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Pr>
                <w:webHidden/>
              </w:rPr>
              <w:fldChar w:fldCharType="begin"/>
            </w:r>
            <w:r w:rsidR="001323A6">
              <w:rPr>
                <w:webHidden/>
              </w:rPr>
              <w:instrText xml:space="preserve"> PAGEREF _Toc476168303 \h </w:instrText>
            </w:r>
            <w:r>
              <w:rPr>
                <w:webHidden/>
              </w:rPr>
            </w:r>
            <w:r>
              <w:rPr>
                <w:webHidden/>
              </w:rPr>
              <w:fldChar w:fldCharType="separate"/>
            </w:r>
            <w:r w:rsidR="001323A6">
              <w:rPr>
                <w:webHidden/>
              </w:rPr>
              <w:t>31</w:t>
            </w:r>
            <w:r>
              <w:rPr>
                <w:webHidden/>
              </w:rPr>
              <w:fldChar w:fldCharType="end"/>
            </w:r>
          </w:hyperlink>
        </w:p>
        <w:p w:rsidR="001323A6" w:rsidRDefault="008D4CB0">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Pr>
                <w:webHidden/>
              </w:rPr>
              <w:fldChar w:fldCharType="begin"/>
            </w:r>
            <w:r w:rsidR="001323A6">
              <w:rPr>
                <w:webHidden/>
              </w:rPr>
              <w:instrText xml:space="preserve"> PAGEREF _Toc476168304 \h </w:instrText>
            </w:r>
            <w:r>
              <w:rPr>
                <w:webHidden/>
              </w:rPr>
            </w:r>
            <w:r>
              <w:rPr>
                <w:webHidden/>
              </w:rPr>
              <w:fldChar w:fldCharType="separate"/>
            </w:r>
            <w:r w:rsidR="001323A6">
              <w:rPr>
                <w:webHidden/>
              </w:rPr>
              <w:t>32</w:t>
            </w:r>
            <w:r>
              <w:rPr>
                <w:webHidden/>
              </w:rPr>
              <w:fldChar w:fldCharType="end"/>
            </w:r>
          </w:hyperlink>
        </w:p>
        <w:p w:rsidR="001323A6" w:rsidRDefault="008D4CB0">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Pr>
                <w:webHidden/>
              </w:rPr>
              <w:fldChar w:fldCharType="begin"/>
            </w:r>
            <w:r w:rsidR="001323A6">
              <w:rPr>
                <w:webHidden/>
              </w:rPr>
              <w:instrText xml:space="preserve"> PAGEREF _Toc476168305 \h </w:instrText>
            </w:r>
            <w:r>
              <w:rPr>
                <w:webHidden/>
              </w:rPr>
            </w:r>
            <w:r>
              <w:rPr>
                <w:webHidden/>
              </w:rPr>
              <w:fldChar w:fldCharType="separate"/>
            </w:r>
            <w:r w:rsidR="001323A6">
              <w:rPr>
                <w:webHidden/>
              </w:rPr>
              <w:t>34</w:t>
            </w:r>
            <w:r>
              <w:rPr>
                <w:webHidden/>
              </w:rPr>
              <w:fldChar w:fldCharType="end"/>
            </w:r>
          </w:hyperlink>
        </w:p>
        <w:p w:rsidR="00B77563" w:rsidRPr="00DE7FB9" w:rsidRDefault="008D4CB0"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Suppliers</w:t>
            </w:r>
          </w:p>
        </w:tc>
        <w:tc>
          <w:tcPr>
            <w:tcW w:w="7423" w:type="dxa"/>
            <w:shd w:val="clear" w:color="auto" w:fill="auto"/>
          </w:tcPr>
          <w:p w:rsidR="00B77563" w:rsidRPr="009B20B8" w:rsidRDefault="00B77563" w:rsidP="00471B5A">
            <w:pPr>
              <w:rPr>
                <w:rFonts w:cs="Gill Sans"/>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rPr>
            </w:pPr>
            <w:r w:rsidRPr="009B20B8">
              <w:rPr>
                <w:rFonts w:cs="Gill Sans"/>
                <w:b/>
                <w:szCs w:val="22"/>
              </w:rPr>
              <w:t>Product/</w:t>
            </w:r>
          </w:p>
          <w:p w:rsidR="00B77563" w:rsidRPr="009B20B8" w:rsidRDefault="00B77563" w:rsidP="00471B5A">
            <w:pPr>
              <w:jc w:val="center"/>
              <w:rPr>
                <w:rFonts w:cs="Gill Sans"/>
                <w:b/>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rPr>
            </w:pPr>
            <w:r w:rsidRPr="009B20B8">
              <w:rPr>
                <w:rFonts w:eastAsia="Times New Roman" w:cs="Gill Sans"/>
                <w:b/>
                <w:bCs/>
              </w:rPr>
              <w:t>Strengths</w:t>
            </w:r>
          </w:p>
        </w:tc>
        <w:tc>
          <w:tcPr>
            <w:tcW w:w="1004" w:type="pct"/>
            <w:noWrap/>
            <w:hideMark/>
          </w:tcPr>
          <w:p w:rsidR="00B77563" w:rsidRPr="009B20B8" w:rsidRDefault="00B77563" w:rsidP="00471B5A">
            <w:pPr>
              <w:jc w:val="center"/>
              <w:rPr>
                <w:rFonts w:eastAsia="Times New Roman" w:cs="Gill Sans"/>
                <w:b/>
                <w:bCs/>
              </w:rPr>
            </w:pPr>
            <w:r w:rsidRPr="009B20B8">
              <w:rPr>
                <w:rFonts w:eastAsia="Times New Roman" w:cs="Gill Sans"/>
                <w:b/>
                <w:bCs/>
              </w:rPr>
              <w:t>Weaknesses</w:t>
            </w:r>
          </w:p>
        </w:tc>
        <w:tc>
          <w:tcPr>
            <w:tcW w:w="1004" w:type="pct"/>
            <w:noWrap/>
            <w:hideMark/>
          </w:tcPr>
          <w:p w:rsidR="00B77563" w:rsidRPr="009B20B8" w:rsidRDefault="00B77563" w:rsidP="00471B5A">
            <w:pPr>
              <w:jc w:val="center"/>
              <w:rPr>
                <w:rFonts w:eastAsia="Times New Roman" w:cs="Gill Sans"/>
                <w:b/>
                <w:bCs/>
              </w:rPr>
            </w:pPr>
            <w:r w:rsidRPr="009B20B8">
              <w:rPr>
                <w:rFonts w:eastAsia="Times New Roman" w:cs="Gill Sans"/>
                <w:b/>
                <w:bCs/>
              </w:rPr>
              <w:t>Opportunities</w:t>
            </w:r>
          </w:p>
        </w:tc>
        <w:tc>
          <w:tcPr>
            <w:tcW w:w="1004" w:type="pct"/>
            <w:noWrap/>
            <w:hideMark/>
          </w:tcPr>
          <w:p w:rsidR="00B77563" w:rsidRPr="009B20B8" w:rsidRDefault="00B77563" w:rsidP="00471B5A">
            <w:pPr>
              <w:jc w:val="center"/>
              <w:rPr>
                <w:rFonts w:eastAsia="Times New Roman" w:cs="Gill Sans"/>
                <w:b/>
                <w:bCs/>
              </w:rPr>
            </w:pPr>
            <w:r w:rsidRPr="009B20B8">
              <w:rPr>
                <w:rFonts w:eastAsia="Times New Roman" w:cs="Gill Sans"/>
                <w:b/>
                <w:bCs/>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rPr>
            </w:pPr>
            <w:r w:rsidRPr="009B20B8">
              <w:rPr>
                <w:rFonts w:eastAsia="Times New Roman" w:cs="Gill Sans"/>
                <w:b/>
                <w:bCs/>
              </w:rPr>
              <w:t>Product/ Service Offering</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rPr>
            </w:pPr>
            <w:r w:rsidRPr="009B20B8">
              <w:rPr>
                <w:rFonts w:eastAsia="Times New Roman" w:cs="Gill Sans"/>
                <w:b/>
                <w:bCs/>
              </w:rPr>
              <w:t>Brand/ Marketing</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rPr>
            </w:pPr>
            <w:r w:rsidRPr="009B20B8">
              <w:rPr>
                <w:rFonts w:eastAsia="Times New Roman" w:cs="Gill Sans"/>
                <w:b/>
                <w:bCs/>
              </w:rPr>
              <w:t>Staff/HR</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rPr>
            </w:pPr>
            <w:r w:rsidRPr="009B20B8">
              <w:rPr>
                <w:rFonts w:eastAsia="Times New Roman" w:cs="Gill Sans"/>
                <w:b/>
                <w:bCs/>
              </w:rPr>
              <w:t>Finance</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rPr>
            </w:pPr>
            <w:r w:rsidRPr="009B20B8">
              <w:rPr>
                <w:rFonts w:eastAsia="Times New Roman" w:cs="Gill Sans"/>
                <w:b/>
                <w:bCs/>
              </w:rPr>
              <w:t>Operations/</w:t>
            </w:r>
          </w:p>
          <w:p w:rsidR="00B77563" w:rsidRPr="009B20B8" w:rsidRDefault="00B77563" w:rsidP="00471B5A">
            <w:pPr>
              <w:rPr>
                <w:rFonts w:eastAsia="Times New Roman" w:cs="Gill Sans"/>
                <w:b/>
                <w:bCs/>
              </w:rPr>
            </w:pPr>
            <w:r w:rsidRPr="009B20B8">
              <w:rPr>
                <w:rFonts w:eastAsia="Times New Roman" w:cs="Gill Sans"/>
                <w:b/>
                <w:bCs/>
              </w:rPr>
              <w:t>Management</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rPr>
            </w:pPr>
            <w:r w:rsidRPr="009B20B8">
              <w:rPr>
                <w:rFonts w:eastAsia="Times New Roman" w:cs="Gill Sans"/>
                <w:b/>
                <w:bCs/>
              </w:rPr>
              <w:t>Market</w:t>
            </w:r>
          </w:p>
        </w:tc>
        <w:tc>
          <w:tcPr>
            <w:tcW w:w="927"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c>
          <w:tcPr>
            <w:tcW w:w="1004" w:type="pct"/>
          </w:tcPr>
          <w:p w:rsidR="00B77563" w:rsidRPr="009B20B8" w:rsidRDefault="00B77563" w:rsidP="00471B5A">
            <w:pPr>
              <w:rPr>
                <w:rFonts w:eastAsia="Times New Roman" w:cs="Gill Sans"/>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rPr>
            </w:pPr>
            <w:r w:rsidRPr="009B20B8">
              <w:rPr>
                <w:rFonts w:eastAsia="Times New Roman" w:cs="Gill Sans"/>
                <w:b/>
                <w:bCs/>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rPr>
            </w:pPr>
            <w:r w:rsidRPr="009B20B8">
              <w:rPr>
                <w:rFonts w:eastAsia="Times New Roman" w:cs="Gill Sans"/>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rPr>
            </w:pPr>
            <w:r w:rsidRPr="009B20B8">
              <w:rPr>
                <w:rFonts w:eastAsia="Times New Roman" w:cs="Gill Sans"/>
                <w:b/>
                <w:bCs/>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rPr>
            </w:pPr>
            <w:r w:rsidRPr="009B20B8">
              <w:rPr>
                <w:rFonts w:eastAsia="Times New Roman" w:cs="Gill Sans"/>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rPr>
            </w:pPr>
            <w:r w:rsidRPr="009B20B8">
              <w:rPr>
                <w:rFonts w:eastAsia="Times New Roman" w:cs="Gill Sans"/>
                <w:b/>
                <w:bCs/>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rPr>
            </w:pPr>
            <w:r w:rsidRPr="009B20B8">
              <w:rPr>
                <w:rFonts w:eastAsia="Times New Roman" w:cs="Gill Sans"/>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even" r:id="rId8"/>
          <w:headerReference w:type="default" r:id="rId9"/>
          <w:footerReference w:type="even" r:id="rId10"/>
          <w:footerReference w:type="default" r:id="rId11"/>
          <w:headerReference w:type="first" r:id="rId12"/>
          <w:footerReference w:type="first" r:id="rId13"/>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r w:rsidRPr="009B20B8">
              <w:rPr>
                <w:rFonts w:cs="Gill Sans"/>
                <w:b/>
                <w:szCs w:val="22"/>
              </w:rPr>
              <w:t>Price</w:t>
            </w: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r w:rsidRPr="009B20B8">
              <w:rPr>
                <w:rFonts w:cs="Gill Sans"/>
                <w:b/>
                <w:szCs w:val="22"/>
              </w:rPr>
              <w:t>Benefits/Features</w:t>
            </w: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r w:rsidRPr="009B20B8">
              <w:rPr>
                <w:rFonts w:cs="Gill Sans"/>
                <w:b/>
                <w:szCs w:val="22"/>
              </w:rPr>
              <w:t>Size/profitability</w:t>
            </w: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r w:rsidRPr="009B20B8">
              <w:rPr>
                <w:rFonts w:cs="Gill Sans"/>
                <w:b/>
                <w:szCs w:val="22"/>
              </w:rPr>
              <w:t>Market strategy</w:t>
            </w: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p w:rsidR="00B77563" w:rsidRPr="009B20B8" w:rsidRDefault="00B77563" w:rsidP="00471B5A">
            <w:pPr>
              <w:rPr>
                <w:rFonts w:cs="Gill Sans"/>
                <w:b/>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rPr>
            </w:pPr>
          </w:p>
        </w:tc>
        <w:tc>
          <w:tcPr>
            <w:tcW w:w="1476"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47" w:type="dxa"/>
            <w:vAlign w:val="center"/>
          </w:tcPr>
          <w:p w:rsidR="00B77563" w:rsidRPr="009B20B8" w:rsidRDefault="00B77563" w:rsidP="00471B5A">
            <w:pPr>
              <w:pStyle w:val="TableText"/>
              <w:rPr>
                <w:rFonts w:ascii="Gill Sans MT" w:hAnsi="Gill Sans MT" w:cs="Gill Sans"/>
                <w:sz w:val="22"/>
              </w:rPr>
            </w:pPr>
          </w:p>
        </w:tc>
        <w:tc>
          <w:tcPr>
            <w:tcW w:w="1533" w:type="dxa"/>
            <w:vAlign w:val="center"/>
          </w:tcPr>
          <w:p w:rsidR="00B77563" w:rsidRPr="009B20B8" w:rsidRDefault="00B77563" w:rsidP="00471B5A">
            <w:pPr>
              <w:pStyle w:val="TableText"/>
              <w:rPr>
                <w:rFonts w:ascii="Gill Sans MT" w:hAnsi="Gill Sans MT" w:cs="Gill Sans"/>
                <w:sz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rPr>
            </w:pPr>
          </w:p>
        </w:tc>
        <w:tc>
          <w:tcPr>
            <w:tcW w:w="2160" w:type="dxa"/>
            <w:shd w:val="clear" w:color="auto" w:fill="auto"/>
            <w:vAlign w:val="center"/>
          </w:tcPr>
          <w:p w:rsidR="00B77563" w:rsidRPr="009B20B8" w:rsidRDefault="00B77563" w:rsidP="00471B5A">
            <w:pPr>
              <w:jc w:val="center"/>
              <w:rPr>
                <w:rFonts w:cs="Gill Sans"/>
                <w:b/>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rPr>
            </w:pPr>
          </w:p>
        </w:tc>
        <w:tc>
          <w:tcPr>
            <w:tcW w:w="2160" w:type="dxa"/>
            <w:shd w:val="clear" w:color="auto" w:fill="auto"/>
          </w:tcPr>
          <w:p w:rsidR="00B77563" w:rsidRPr="009B20B8" w:rsidRDefault="00B77563" w:rsidP="00471B5A">
            <w:pPr>
              <w:rPr>
                <w:rFonts w:cs="Gill Sans"/>
              </w:rPr>
            </w:pPr>
          </w:p>
        </w:tc>
        <w:tc>
          <w:tcPr>
            <w:tcW w:w="2433" w:type="dxa"/>
            <w:shd w:val="clear" w:color="auto" w:fill="auto"/>
          </w:tcPr>
          <w:p w:rsidR="00B77563" w:rsidRPr="009B20B8" w:rsidRDefault="00B77563" w:rsidP="00471B5A">
            <w:pPr>
              <w:rPr>
                <w:rFonts w:cs="Gill Sans"/>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rPr>
            </w:pPr>
          </w:p>
        </w:tc>
        <w:tc>
          <w:tcPr>
            <w:tcW w:w="2160" w:type="dxa"/>
            <w:shd w:val="clear" w:color="auto" w:fill="auto"/>
          </w:tcPr>
          <w:p w:rsidR="00B77563" w:rsidRPr="009B20B8" w:rsidRDefault="00B77563" w:rsidP="00471B5A">
            <w:pPr>
              <w:rPr>
                <w:rFonts w:cs="Gill Sans"/>
              </w:rPr>
            </w:pPr>
          </w:p>
        </w:tc>
        <w:tc>
          <w:tcPr>
            <w:tcW w:w="2433" w:type="dxa"/>
            <w:shd w:val="clear" w:color="auto" w:fill="auto"/>
          </w:tcPr>
          <w:p w:rsidR="00B77563" w:rsidRPr="009B20B8" w:rsidRDefault="00B77563" w:rsidP="00471B5A">
            <w:pPr>
              <w:rPr>
                <w:rFonts w:cs="Gill Sans"/>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rPr>
            </w:pPr>
          </w:p>
        </w:tc>
        <w:tc>
          <w:tcPr>
            <w:tcW w:w="2160" w:type="dxa"/>
            <w:shd w:val="clear" w:color="auto" w:fill="auto"/>
          </w:tcPr>
          <w:p w:rsidR="00B77563" w:rsidRPr="009B20B8" w:rsidRDefault="00B77563" w:rsidP="00471B5A">
            <w:pPr>
              <w:rPr>
                <w:rFonts w:cs="Gill Sans"/>
              </w:rPr>
            </w:pPr>
          </w:p>
        </w:tc>
        <w:tc>
          <w:tcPr>
            <w:tcW w:w="2433" w:type="dxa"/>
            <w:shd w:val="clear" w:color="auto" w:fill="auto"/>
          </w:tcPr>
          <w:p w:rsidR="00B77563" w:rsidRPr="009B20B8" w:rsidRDefault="00B77563" w:rsidP="00471B5A">
            <w:pPr>
              <w:rPr>
                <w:rFonts w:cs="Gill Sans"/>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4"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rPr>
            </w:pPr>
          </w:p>
          <w:p w:rsidR="00B77563" w:rsidRPr="00686EF7" w:rsidRDefault="00B77563" w:rsidP="00471B5A">
            <w:pPr>
              <w:jc w:val="center"/>
              <w:rPr>
                <w:rFonts w:cs="Gill Sans"/>
                <w:b/>
                <w:bCs/>
              </w:rPr>
            </w:pPr>
            <w:r w:rsidRPr="00686EF7">
              <w:rPr>
                <w:rFonts w:cs="Gill Sans"/>
                <w:b/>
                <w:bCs/>
                <w:szCs w:val="22"/>
              </w:rPr>
              <w:t>Cost Plus</w:t>
            </w:r>
          </w:p>
          <w:p w:rsidR="00B77563" w:rsidRDefault="00B77563" w:rsidP="00471B5A">
            <w:pPr>
              <w:rPr>
                <w:rFonts w:cs="Gill Sans"/>
                <w:bCs/>
              </w:rPr>
            </w:pPr>
          </w:p>
          <w:p w:rsidR="00B77563" w:rsidRPr="009B20B8" w:rsidRDefault="00B77563" w:rsidP="00471B5A">
            <w:pPr>
              <w:jc w:val="center"/>
              <w:rPr>
                <w:rFonts w:cs="Gill Sans"/>
                <w:bCs/>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rPr>
            </w:pPr>
          </w:p>
          <w:p w:rsidR="00B77563" w:rsidRPr="00686EF7" w:rsidRDefault="00B77563" w:rsidP="00471B5A">
            <w:pPr>
              <w:jc w:val="center"/>
              <w:rPr>
                <w:rFonts w:cs="Gill Sans"/>
                <w:b/>
                <w:bCs/>
              </w:rPr>
            </w:pPr>
            <w:r w:rsidRPr="00686EF7">
              <w:rPr>
                <w:rFonts w:cs="Gill Sans"/>
                <w:b/>
                <w:bCs/>
                <w:szCs w:val="22"/>
              </w:rPr>
              <w:t>Value Based</w:t>
            </w:r>
          </w:p>
          <w:p w:rsidR="00B77563" w:rsidRDefault="00B77563" w:rsidP="00471B5A">
            <w:pPr>
              <w:rPr>
                <w:rFonts w:cs="Gill Sans"/>
                <w:bCs/>
              </w:rPr>
            </w:pPr>
          </w:p>
          <w:p w:rsidR="00B77563" w:rsidRPr="009B20B8" w:rsidRDefault="00B77563" w:rsidP="00471B5A">
            <w:pPr>
              <w:jc w:val="center"/>
              <w:rPr>
                <w:rFonts w:cs="Gill Sans"/>
                <w:b/>
                <w:bCs/>
                <w:i/>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rPr>
            </w:pPr>
          </w:p>
          <w:p w:rsidR="00B77563" w:rsidRPr="00686EF7" w:rsidRDefault="00B77563" w:rsidP="00471B5A">
            <w:pPr>
              <w:rPr>
                <w:rFonts w:cs="Gill Sans"/>
                <w:b/>
                <w:bCs/>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rPr>
            </w:pPr>
            <w:r w:rsidRPr="009B20B8">
              <w:rPr>
                <w:rFonts w:cs="Gill Sans"/>
                <w:b/>
                <w:bCs/>
                <w:szCs w:val="22"/>
              </w:rPr>
              <w:t>Provide an explanation of your pricing model selection.</w:t>
            </w:r>
          </w:p>
          <w:p w:rsidR="00B77563" w:rsidRPr="009B20B8" w:rsidRDefault="00B77563" w:rsidP="00471B5A">
            <w:pPr>
              <w:rPr>
                <w:rFonts w:cs="Gill Sans"/>
                <w:bCs/>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tblPr>
      <w:tblGrid>
        <w:gridCol w:w="1598"/>
        <w:gridCol w:w="2880"/>
        <w:gridCol w:w="2880"/>
        <w:gridCol w:w="2880"/>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rPr>
            </w:pPr>
            <w:r w:rsidRPr="009B20B8">
              <w:rPr>
                <w:rFonts w:cs="Gill Sans"/>
                <w:b/>
              </w:rPr>
              <w:t>Distribution Channel 1</w:t>
            </w:r>
          </w:p>
          <w:p w:rsidR="00B77563" w:rsidRPr="009B20B8" w:rsidRDefault="00B77563" w:rsidP="00471B5A">
            <w:pPr>
              <w:jc w:val="center"/>
              <w:rPr>
                <w:rFonts w:cs="Gill Sans"/>
                <w:b/>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rPr>
            </w:pPr>
            <w:r w:rsidRPr="009B20B8">
              <w:rPr>
                <w:rFonts w:cs="Gill Sans"/>
                <w:b/>
              </w:rPr>
              <w:t>Distribution Channel 2</w:t>
            </w:r>
          </w:p>
          <w:p w:rsidR="00B77563" w:rsidRPr="009B20B8" w:rsidRDefault="00B77563" w:rsidP="00471B5A">
            <w:pPr>
              <w:jc w:val="center"/>
              <w:rPr>
                <w:rFonts w:cs="Gill Sans"/>
                <w:b/>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rPr>
            </w:pPr>
            <w:r w:rsidRPr="009B20B8">
              <w:rPr>
                <w:rFonts w:cs="Gill Sans"/>
                <w:b/>
              </w:rPr>
              <w:t>Distribution Channel 3</w:t>
            </w:r>
          </w:p>
          <w:p w:rsidR="00B77563" w:rsidRPr="009B20B8" w:rsidRDefault="00B77563" w:rsidP="00471B5A">
            <w:pPr>
              <w:jc w:val="center"/>
              <w:rPr>
                <w:rFonts w:cs="Gill Sans"/>
                <w:b/>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rPr>
            </w:pPr>
            <w:r w:rsidRPr="009B20B8">
              <w:rPr>
                <w:rFonts w:cs="Gill Sans"/>
                <w:b/>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5"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98185D" w:rsidRDefault="0098185D">
      <w:pPr>
        <w:spacing w:after="160" w:line="259" w:lineRule="auto"/>
        <w:rPr>
          <w:rFonts w:cs="Gill Sans"/>
          <w:szCs w:val="22"/>
        </w:rPr>
      </w:pPr>
      <w:r>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w:t>
      </w:r>
      <w:proofErr w:type="spellStart"/>
      <w:r w:rsidRPr="009B20B8">
        <w:rPr>
          <w:rFonts w:cs="Gill Sans"/>
          <w:szCs w:val="22"/>
        </w:rPr>
        <w:t>buildout</w:t>
      </w:r>
      <w:proofErr w:type="spellEnd"/>
      <w:r w:rsidRPr="009B20B8">
        <w:rPr>
          <w:rFonts w:cs="Gill Sans"/>
          <w:szCs w:val="22"/>
        </w:rPr>
        <w:t xml:space="preserve">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6"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8D4CB0" w:rsidP="00B77563">
      <w:pPr>
        <w:rPr>
          <w:szCs w:val="28"/>
        </w:rPr>
      </w:pPr>
      <w:r w:rsidRPr="008D4CB0">
        <w:rPr>
          <w:rFonts w:cs="Gill Sans"/>
          <w:noProof/>
          <w:szCs w:val="22"/>
          <w:lang w:eastAsia="en-US"/>
        </w:rPr>
        <w:pict>
          <v:group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7"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8"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9"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20"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21"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2"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3"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4"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8185D" w:rsidRDefault="00B77563" w:rsidP="0098185D">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5"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w:t>
      </w:r>
      <w:proofErr w:type="spellStart"/>
      <w:r w:rsidRPr="009B20B8">
        <w:rPr>
          <w:rFonts w:ascii="Gill Sans MT" w:hAnsi="Gill Sans MT" w:cs="Gill Sans"/>
          <w:b/>
          <w:szCs w:val="22"/>
        </w:rPr>
        <w:t>SaaS</w:t>
      </w:r>
      <w:proofErr w:type="spellEnd"/>
      <w:r w:rsidRPr="009B20B8">
        <w:rPr>
          <w:rFonts w:ascii="Gill Sans MT" w:hAnsi="Gill Sans MT" w:cs="Gill Sans"/>
          <w:b/>
          <w:szCs w:val="22"/>
        </w:rPr>
        <w:t xml:space="preserve">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What is your pricing structure? Will you use a free trial, “</w:t>
      </w:r>
      <w:proofErr w:type="spellStart"/>
      <w:r w:rsidRPr="009B20B8">
        <w:rPr>
          <w:rFonts w:ascii="Gill Sans MT" w:hAnsi="Gill Sans MT" w:cs="Gill Sans"/>
          <w:szCs w:val="22"/>
        </w:rPr>
        <w:t>freemium</w:t>
      </w:r>
      <w:proofErr w:type="spellEnd"/>
      <w:r w:rsidRPr="009B20B8">
        <w:rPr>
          <w:rFonts w:ascii="Gill Sans MT" w:hAnsi="Gill Sans MT" w:cs="Gill Sans"/>
          <w:szCs w:val="22"/>
        </w:rPr>
        <w:t xml:space="preserve">”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w:t>
      </w:r>
      <w:proofErr w:type="spellStart"/>
      <w:r w:rsidRPr="009B20B8">
        <w:rPr>
          <w:rFonts w:ascii="Gill Sans MT" w:hAnsi="Gill Sans MT" w:cs="Gill Sans"/>
          <w:szCs w:val="22"/>
        </w:rPr>
        <w:t>upsell</w:t>
      </w:r>
      <w:proofErr w:type="spellEnd"/>
      <w:r w:rsidRPr="009B20B8">
        <w:rPr>
          <w:rFonts w:ascii="Gill Sans MT" w:hAnsi="Gill Sans MT" w:cs="Gill Sans"/>
          <w:szCs w:val="22"/>
        </w:rPr>
        <w:t xml:space="preserve">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98185D">
      <w:pPr>
        <w:rPr>
          <w:rFonts w:cs="Gill Sans"/>
          <w:szCs w:val="22"/>
        </w:rPr>
      </w:pPr>
    </w:p>
    <w:sectPr w:rsidR="00B77563"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51" w:rsidRDefault="002D2351">
      <w:r>
        <w:separator/>
      </w:r>
    </w:p>
  </w:endnote>
  <w:endnote w:type="continuationSeparator" w:id="0">
    <w:p w:rsidR="002D2351" w:rsidRDefault="002D2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Segoe UI Light"/>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11" w:rsidRDefault="008D4CB0" w:rsidP="00440DFB">
    <w:pPr>
      <w:pStyle w:val="Footer"/>
      <w:framePr w:wrap="around" w:vAnchor="text" w:hAnchor="margin" w:xAlign="right" w:y="1"/>
      <w:rPr>
        <w:rStyle w:val="PageNumber"/>
      </w:rPr>
    </w:pPr>
    <w:r>
      <w:rPr>
        <w:rStyle w:val="PageNumber"/>
      </w:rPr>
      <w:fldChar w:fldCharType="begin"/>
    </w:r>
    <w:r w:rsidR="00102539">
      <w:rPr>
        <w:rStyle w:val="PageNumber"/>
      </w:rPr>
      <w:instrText xml:space="preserve">PAGE  </w:instrText>
    </w:r>
    <w:r>
      <w:rPr>
        <w:rStyle w:val="PageNumber"/>
      </w:rPr>
      <w:fldChar w:fldCharType="end"/>
    </w:r>
  </w:p>
  <w:p w:rsidR="001C4511" w:rsidRDefault="002D2351" w:rsidP="00440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11" w:rsidRPr="00606098" w:rsidRDefault="008D4CB0" w:rsidP="00440DFB">
    <w:pPr>
      <w:pStyle w:val="Footer"/>
      <w:framePr w:wrap="around" w:vAnchor="text" w:hAnchor="margin" w:xAlign="right" w:y="1"/>
      <w:rPr>
        <w:rStyle w:val="PageNumber"/>
      </w:rPr>
    </w:pPr>
    <w:r w:rsidRPr="00606098">
      <w:rPr>
        <w:rStyle w:val="PageNumber"/>
      </w:rPr>
      <w:fldChar w:fldCharType="begin"/>
    </w:r>
    <w:r w:rsidR="00102539" w:rsidRPr="00606098">
      <w:rPr>
        <w:rStyle w:val="PageNumber"/>
      </w:rPr>
      <w:instrText xml:space="preserve">PAGE  </w:instrText>
    </w:r>
    <w:r w:rsidRPr="00606098">
      <w:rPr>
        <w:rStyle w:val="PageNumber"/>
      </w:rPr>
      <w:fldChar w:fldCharType="separate"/>
    </w:r>
    <w:r w:rsidR="0098185D">
      <w:rPr>
        <w:rStyle w:val="PageNumber"/>
        <w:noProof/>
      </w:rPr>
      <w:t>32</w:t>
    </w:r>
    <w:r w:rsidRPr="00606098">
      <w:rPr>
        <w:rStyle w:val="PageNumber"/>
      </w:rPr>
      <w:fldChar w:fldCharType="end"/>
    </w:r>
  </w:p>
  <w:p w:rsidR="001C4511" w:rsidRDefault="002D2351" w:rsidP="00440D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62" w:rsidRDefault="00BC5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51" w:rsidRDefault="002D2351">
      <w:r>
        <w:separator/>
      </w:r>
    </w:p>
  </w:footnote>
  <w:footnote w:type="continuationSeparator" w:id="0">
    <w:p w:rsidR="002D2351" w:rsidRDefault="002D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62" w:rsidRDefault="00BC5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11" w:rsidRDefault="00102539" w:rsidP="005B3A48">
    <w:pPr>
      <w:pStyle w:val="Header"/>
      <w:tabs>
        <w:tab w:val="left" w:pos="2960"/>
        <w:tab w:val="center" w:pos="5112"/>
        <w:tab w:val="right" w:pos="10224"/>
      </w:tabs>
    </w:pP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11" w:rsidRDefault="00102539" w:rsidP="007A482D">
    <w:pPr>
      <w:pStyle w:val="Header"/>
    </w:pPr>
    <w:r>
      <w:rPr>
        <w:noProof/>
        <w:lang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D2351"/>
    <w:rsid w:val="00343F61"/>
    <w:rsid w:val="00364549"/>
    <w:rsid w:val="00884489"/>
    <w:rsid w:val="008D4CB0"/>
    <w:rsid w:val="0098185D"/>
    <w:rsid w:val="00A51BE5"/>
    <w:rsid w:val="00B77563"/>
    <w:rsid w:val="00BC5262"/>
    <w:rsid w:val="00C65628"/>
    <w:rsid w:val="00D92319"/>
    <w:rsid w:val="00DA1D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s1060"/>
        <o:r id="V:Rule14" type="connector" idref="#_s1056"/>
        <o:r id="V:Rule15" type="connector" idref="#_s1058"/>
        <o:r id="V:Rule16" type="connector" idref="#_s1048"/>
        <o:r id="V:Rule17" type="connector" idref="#_s1050"/>
        <o:r id="V:Rule18" type="connector" idref="#_s1054"/>
        <o:r id="V:Rule19" type="connector" idref="#_s1052"/>
        <o:r id="V:Rule20" type="connector" idref="#_s1034"/>
        <o:r id="V:Rule21" type="connector" idref="#_s1033"/>
        <o:r id="V:Rule22" type="connector" idref="#_s1032"/>
        <o:r id="V:Rule23" type="connector" idref="#_s1040"/>
        <o:r id="V:Rule24" type="connector" idref="#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ore.org/resource/opening-day-balance-she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ore.org/resource/12-month-cash-flow-state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core.org/resource/start-expenses" TargetMode="External"/><Relationship Id="rId25" Type="http://schemas.openxmlformats.org/officeDocument/2006/relationships/hyperlink" Target="http://www.rmahq.org/publications-and-tools/" TargetMode="External"/><Relationship Id="rId2" Type="http://schemas.openxmlformats.org/officeDocument/2006/relationships/numbering" Target="numbering.xml"/><Relationship Id="rId16" Type="http://schemas.openxmlformats.org/officeDocument/2006/relationships/hyperlink" Target="https://www.score.org/resource/job-analysis-worksheet" TargetMode="External"/><Relationship Id="rId20" Type="http://schemas.openxmlformats.org/officeDocument/2006/relationships/hyperlink" Target="https://www.score.org/resource/3-year-profit-and-loss-projectio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ore.org/resource/break-even-analysis-template" TargetMode="External"/><Relationship Id="rId5" Type="http://schemas.openxmlformats.org/officeDocument/2006/relationships/webSettings" Target="webSettings.xml"/><Relationship Id="rId15" Type="http://schemas.openxmlformats.org/officeDocument/2006/relationships/hyperlink" Target="https://www.score.org/resource/sales-forecast-12-months" TargetMode="External"/><Relationship Id="rId23" Type="http://schemas.openxmlformats.org/officeDocument/2006/relationships/hyperlink" Target="https://www.score.org/resource/balance-sheet-template" TargetMode="External"/><Relationship Id="rId10" Type="http://schemas.openxmlformats.org/officeDocument/2006/relationships/footer" Target="footer1.xml"/><Relationship Id="rId19" Type="http://schemas.openxmlformats.org/officeDocument/2006/relationships/hyperlink" Target="https://www.score.org/resource/12-month-profit-and-loss-projec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ore.org/resource/annual-marketing-budget-template" TargetMode="External"/><Relationship Id="rId22" Type="http://schemas.openxmlformats.org/officeDocument/2006/relationships/hyperlink" Target="https://www.score.org/resource/3-year-cash-flow-stat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60D6-2909-4660-8041-EA6D3662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Meir</cp:lastModifiedBy>
  <cp:revision>4</cp:revision>
  <dcterms:created xsi:type="dcterms:W3CDTF">2017-03-07T18:14:00Z</dcterms:created>
  <dcterms:modified xsi:type="dcterms:W3CDTF">2017-05-06T18:59:00Z</dcterms:modified>
</cp:coreProperties>
</file>